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94" w:lineRule="exact"/>
        <w:jc w:val="both"/>
        <w:rPr>
          <w:rFonts w:hint="eastAsia" w:ascii="方正黑体_GBK" w:hAnsi="方正黑体_GBK" w:eastAsia="方正黑体_GBK" w:cs="方正黑体_GBK"/>
          <w:spacing w:val="-2"/>
          <w:kern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pacing w:val="-2"/>
          <w:kern w:val="0"/>
          <w:sz w:val="32"/>
          <w:szCs w:val="32"/>
          <w:lang w:val="en-US" w:eastAsia="zh-CN"/>
        </w:rPr>
        <w:t>附件6</w:t>
      </w:r>
    </w:p>
    <w:p>
      <w:pPr>
        <w:spacing w:line="620" w:lineRule="exact"/>
        <w:jc w:val="center"/>
        <w:rPr>
          <w:rFonts w:ascii="方正小标宋_GBK" w:hAnsi="方正小标宋_GBK" w:eastAsia="方正小标宋_GBK" w:cs="方正小标宋_GBK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免听申请表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2"/>
        <w:gridCol w:w="1608"/>
        <w:gridCol w:w="1420"/>
        <w:gridCol w:w="1420"/>
        <w:gridCol w:w="1421"/>
        <w:gridCol w:w="14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522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="方正仿宋_GBK" w:hAnsi="方正仿宋_GBK" w:eastAsia="方正仿宋_GBK" w:cs="方正仿宋_GBK"/>
                <w:bCs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kern w:val="0"/>
                <w:sz w:val="24"/>
                <w:szCs w:val="24"/>
              </w:rPr>
              <w:t>学生信息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232" w:type="dxa"/>
            <w:vAlign w:val="center"/>
          </w:tcPr>
          <w:p>
            <w:pPr>
              <w:spacing w:line="320" w:lineRule="exact"/>
              <w:jc w:val="center"/>
              <w:rPr>
                <w:rFonts w:ascii="方正仿宋_GBK" w:hAnsi="方正仿宋_GBK" w:eastAsia="方正仿宋_GBK" w:cs="方正仿宋_GBK"/>
                <w:bCs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1608" w:type="dxa"/>
            <w:vAlign w:val="center"/>
          </w:tcPr>
          <w:p>
            <w:pPr>
              <w:spacing w:line="320" w:lineRule="exact"/>
              <w:jc w:val="center"/>
              <w:rPr>
                <w:rFonts w:ascii="方正仿宋_GBK" w:hAnsi="方正仿宋_GBK" w:eastAsia="方正仿宋_GBK" w:cs="方正仿宋_GBK"/>
                <w:bCs/>
                <w:kern w:val="0"/>
                <w:sz w:val="24"/>
                <w:szCs w:val="24"/>
              </w:rPr>
            </w:pPr>
          </w:p>
        </w:tc>
        <w:tc>
          <w:tcPr>
            <w:tcW w:w="1420" w:type="dxa"/>
            <w:vAlign w:val="center"/>
          </w:tcPr>
          <w:p>
            <w:pPr>
              <w:spacing w:line="320" w:lineRule="exact"/>
              <w:jc w:val="center"/>
              <w:rPr>
                <w:rFonts w:ascii="方正仿宋_GBK" w:hAnsi="方正仿宋_GBK" w:eastAsia="方正仿宋_GBK" w:cs="方正仿宋_GBK"/>
                <w:bCs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kern w:val="0"/>
                <w:sz w:val="24"/>
                <w:szCs w:val="24"/>
              </w:rPr>
              <w:t>学号</w:t>
            </w:r>
          </w:p>
        </w:tc>
        <w:tc>
          <w:tcPr>
            <w:tcW w:w="1420" w:type="dxa"/>
            <w:vAlign w:val="center"/>
          </w:tcPr>
          <w:p>
            <w:pPr>
              <w:spacing w:line="320" w:lineRule="exact"/>
              <w:jc w:val="center"/>
              <w:rPr>
                <w:rFonts w:ascii="方正仿宋_GBK" w:hAnsi="方正仿宋_GBK" w:eastAsia="方正仿宋_GBK" w:cs="方正仿宋_GBK"/>
                <w:bCs/>
                <w:kern w:val="0"/>
                <w:sz w:val="24"/>
                <w:szCs w:val="24"/>
              </w:rPr>
            </w:pPr>
          </w:p>
        </w:tc>
        <w:tc>
          <w:tcPr>
            <w:tcW w:w="1421" w:type="dxa"/>
            <w:vAlign w:val="center"/>
          </w:tcPr>
          <w:p>
            <w:pPr>
              <w:spacing w:line="320" w:lineRule="exact"/>
              <w:jc w:val="center"/>
              <w:rPr>
                <w:rFonts w:ascii="方正仿宋_GBK" w:hAnsi="方正仿宋_GBK" w:eastAsia="方正仿宋_GBK" w:cs="方正仿宋_GBK"/>
                <w:bCs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kern w:val="0"/>
                <w:sz w:val="24"/>
                <w:szCs w:val="24"/>
              </w:rPr>
              <w:t>班级</w:t>
            </w:r>
          </w:p>
        </w:tc>
        <w:tc>
          <w:tcPr>
            <w:tcW w:w="1421" w:type="dxa"/>
            <w:vAlign w:val="center"/>
          </w:tcPr>
          <w:p>
            <w:pPr>
              <w:spacing w:line="320" w:lineRule="exact"/>
              <w:jc w:val="center"/>
              <w:rPr>
                <w:rFonts w:ascii="方正仿宋_GBK" w:hAnsi="方正仿宋_GBK" w:eastAsia="方正仿宋_GBK" w:cs="方正仿宋_GBK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522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="方正仿宋_GBK" w:hAnsi="方正仿宋_GBK" w:eastAsia="方正仿宋_GBK" w:cs="方正仿宋_GBK"/>
                <w:bCs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kern w:val="0"/>
                <w:sz w:val="24"/>
                <w:szCs w:val="24"/>
              </w:rPr>
              <w:t>课程信息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232" w:type="dxa"/>
            <w:vAlign w:val="center"/>
          </w:tcPr>
          <w:p>
            <w:pPr>
              <w:spacing w:line="320" w:lineRule="exact"/>
              <w:jc w:val="center"/>
              <w:rPr>
                <w:rFonts w:ascii="方正仿宋_GBK" w:hAnsi="方正仿宋_GBK" w:eastAsia="方正仿宋_GBK" w:cs="方正仿宋_GBK"/>
                <w:bCs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kern w:val="0"/>
                <w:sz w:val="24"/>
                <w:szCs w:val="24"/>
              </w:rPr>
              <w:t>课程名称</w:t>
            </w:r>
          </w:p>
        </w:tc>
        <w:tc>
          <w:tcPr>
            <w:tcW w:w="302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方正仿宋_GBK" w:hAnsi="方正仿宋_GBK" w:eastAsia="方正仿宋_GBK" w:cs="方正仿宋_GBK"/>
                <w:bCs/>
                <w:kern w:val="0"/>
                <w:sz w:val="24"/>
                <w:szCs w:val="24"/>
              </w:rPr>
            </w:pPr>
          </w:p>
        </w:tc>
        <w:tc>
          <w:tcPr>
            <w:tcW w:w="1420" w:type="dxa"/>
            <w:vAlign w:val="center"/>
          </w:tcPr>
          <w:p>
            <w:pPr>
              <w:spacing w:line="320" w:lineRule="exact"/>
              <w:jc w:val="center"/>
              <w:rPr>
                <w:rFonts w:ascii="方正仿宋_GBK" w:hAnsi="方正仿宋_GBK" w:eastAsia="方正仿宋_GBK" w:cs="方正仿宋_GBK"/>
                <w:bCs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kern w:val="0"/>
                <w:sz w:val="24"/>
                <w:szCs w:val="24"/>
              </w:rPr>
              <w:t>任课教师</w:t>
            </w:r>
          </w:p>
        </w:tc>
        <w:tc>
          <w:tcPr>
            <w:tcW w:w="284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方正仿宋_GBK" w:hAnsi="方正仿宋_GBK" w:eastAsia="方正仿宋_GBK" w:cs="方正仿宋_GBK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4" w:hRule="atLeast"/>
        </w:trPr>
        <w:tc>
          <w:tcPr>
            <w:tcW w:w="8522" w:type="dxa"/>
            <w:gridSpan w:val="6"/>
          </w:tcPr>
          <w:p>
            <w:pPr>
              <w:spacing w:line="320" w:lineRule="exact"/>
              <w:jc w:val="left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>免听原因：</w:t>
            </w:r>
          </w:p>
          <w:p>
            <w:pPr>
              <w:spacing w:line="320" w:lineRule="exact"/>
              <w:jc w:val="left"/>
              <w:rPr>
                <w:rFonts w:ascii="Calibri" w:hAnsi="Calibri" w:eastAsia="宋体" w:cs="Times New Roman"/>
                <w:szCs w:val="24"/>
              </w:rPr>
            </w:pPr>
          </w:p>
          <w:p>
            <w:pPr>
              <w:spacing w:line="320" w:lineRule="exact"/>
              <w:jc w:val="left"/>
              <w:rPr>
                <w:rFonts w:ascii="Calibri" w:hAnsi="Calibri" w:eastAsia="宋体" w:cs="Times New Roman"/>
                <w:szCs w:val="24"/>
              </w:rPr>
            </w:pPr>
          </w:p>
          <w:p>
            <w:pPr>
              <w:spacing w:line="320" w:lineRule="exact"/>
              <w:jc w:val="left"/>
              <w:rPr>
                <w:rFonts w:ascii="Calibri" w:hAnsi="Calibri" w:eastAsia="宋体" w:cs="Times New Roman"/>
                <w:szCs w:val="24"/>
              </w:rPr>
            </w:pPr>
          </w:p>
          <w:p>
            <w:pPr>
              <w:spacing w:line="320" w:lineRule="exact"/>
              <w:jc w:val="left"/>
              <w:rPr>
                <w:rFonts w:ascii="Calibri" w:hAnsi="Calibri" w:eastAsia="宋体" w:cs="Times New Roman"/>
                <w:szCs w:val="24"/>
              </w:rPr>
            </w:pPr>
          </w:p>
          <w:p>
            <w:pPr>
              <w:spacing w:line="320" w:lineRule="exact"/>
              <w:jc w:val="left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 xml:space="preserve">                                                    申请人：</w:t>
            </w:r>
          </w:p>
          <w:p>
            <w:pPr>
              <w:spacing w:line="320" w:lineRule="exact"/>
              <w:jc w:val="left"/>
              <w:rPr>
                <w:rFonts w:ascii="Calibri" w:hAnsi="Calibri" w:eastAsia="宋体" w:cs="Times New Roman"/>
                <w:szCs w:val="24"/>
              </w:rPr>
            </w:pPr>
          </w:p>
          <w:p>
            <w:pPr>
              <w:spacing w:line="320" w:lineRule="exact"/>
              <w:jc w:val="left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 xml:space="preserve">      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0" w:hRule="atLeast"/>
        </w:trPr>
        <w:tc>
          <w:tcPr>
            <w:tcW w:w="8522" w:type="dxa"/>
            <w:gridSpan w:val="6"/>
          </w:tcPr>
          <w:p>
            <w:pPr>
              <w:spacing w:line="320" w:lineRule="exact"/>
              <w:jc w:val="left"/>
              <w:rPr>
                <w:rFonts w:ascii="方正仿宋_GBK" w:hAnsi="方正仿宋_GBK" w:eastAsia="方正仿宋_GBK" w:cs="方正仿宋_GBK"/>
                <w:bCs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kern w:val="0"/>
                <w:sz w:val="24"/>
                <w:szCs w:val="24"/>
              </w:rPr>
              <w:t>教师意见：</w:t>
            </w:r>
          </w:p>
          <w:p>
            <w:pPr>
              <w:spacing w:line="320" w:lineRule="exact"/>
              <w:jc w:val="left"/>
              <w:rPr>
                <w:rFonts w:ascii="方正仿宋_GBK" w:hAnsi="方正仿宋_GBK" w:eastAsia="方正仿宋_GBK" w:cs="方正仿宋_GBK"/>
                <w:bCs/>
                <w:kern w:val="0"/>
                <w:sz w:val="24"/>
                <w:szCs w:val="24"/>
              </w:rPr>
            </w:pPr>
          </w:p>
          <w:p>
            <w:pPr>
              <w:spacing w:line="320" w:lineRule="exact"/>
              <w:jc w:val="left"/>
              <w:rPr>
                <w:rFonts w:ascii="方正仿宋_GBK" w:hAnsi="方正仿宋_GBK" w:eastAsia="方正仿宋_GBK" w:cs="方正仿宋_GBK"/>
                <w:bCs/>
                <w:kern w:val="0"/>
                <w:sz w:val="24"/>
                <w:szCs w:val="24"/>
              </w:rPr>
            </w:pPr>
          </w:p>
          <w:p>
            <w:pPr>
              <w:spacing w:line="320" w:lineRule="exact"/>
              <w:jc w:val="left"/>
              <w:rPr>
                <w:rFonts w:ascii="方正仿宋_GBK" w:hAnsi="方正仿宋_GBK" w:eastAsia="方正仿宋_GBK" w:cs="方正仿宋_GBK"/>
                <w:bCs/>
                <w:kern w:val="0"/>
                <w:sz w:val="24"/>
                <w:szCs w:val="24"/>
              </w:rPr>
            </w:pPr>
          </w:p>
          <w:p>
            <w:pPr>
              <w:spacing w:line="320" w:lineRule="exact"/>
              <w:jc w:val="left"/>
              <w:rPr>
                <w:rFonts w:ascii="方正仿宋_GBK" w:hAnsi="方正仿宋_GBK" w:eastAsia="方正仿宋_GBK" w:cs="方正仿宋_GBK"/>
                <w:bCs/>
                <w:kern w:val="0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方正仿宋_GBK" w:hAnsi="方正仿宋_GBK" w:eastAsia="方正仿宋_GBK" w:cs="方正仿宋_GBK"/>
                <w:bCs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kern w:val="0"/>
                <w:sz w:val="24"/>
                <w:szCs w:val="24"/>
              </w:rPr>
              <w:t xml:space="preserve">                        签字（盖章）：</w:t>
            </w:r>
          </w:p>
          <w:p>
            <w:pPr>
              <w:spacing w:line="320" w:lineRule="exact"/>
              <w:jc w:val="center"/>
              <w:rPr>
                <w:rFonts w:ascii="方正仿宋_GBK" w:hAnsi="方正仿宋_GBK" w:eastAsia="方正仿宋_GBK" w:cs="方正仿宋_GBK"/>
                <w:bCs/>
                <w:kern w:val="0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方正仿宋_GBK" w:hAnsi="方正仿宋_GBK" w:eastAsia="方正仿宋_GBK" w:cs="方正仿宋_GBK"/>
                <w:bCs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kern w:val="0"/>
                <w:sz w:val="24"/>
                <w:szCs w:val="24"/>
              </w:rPr>
              <w:t xml:space="preserve">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5" w:hRule="atLeast"/>
        </w:trPr>
        <w:tc>
          <w:tcPr>
            <w:tcW w:w="8522" w:type="dxa"/>
            <w:gridSpan w:val="6"/>
          </w:tcPr>
          <w:p>
            <w:pPr>
              <w:spacing w:line="320" w:lineRule="exact"/>
              <w:jc w:val="left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>开课</w:t>
            </w:r>
            <w:r>
              <w:rPr>
                <w:rFonts w:hint="eastAsia" w:ascii="Calibri" w:hAnsi="Calibri" w:eastAsia="宋体" w:cs="Times New Roman"/>
                <w:szCs w:val="24"/>
                <w:lang w:val="en-US" w:eastAsia="zh-CN"/>
              </w:rPr>
              <w:t>学院</w:t>
            </w:r>
            <w:r>
              <w:rPr>
                <w:rFonts w:hint="eastAsia" w:ascii="Calibri" w:hAnsi="Calibri" w:eastAsia="宋体" w:cs="Times New Roman"/>
                <w:szCs w:val="24"/>
              </w:rPr>
              <w:t>意见：</w:t>
            </w:r>
          </w:p>
          <w:p>
            <w:pPr>
              <w:spacing w:line="320" w:lineRule="exact"/>
              <w:jc w:val="left"/>
              <w:rPr>
                <w:rFonts w:ascii="Calibri" w:hAnsi="Calibri" w:eastAsia="宋体" w:cs="Times New Roman"/>
                <w:szCs w:val="24"/>
              </w:rPr>
            </w:pPr>
          </w:p>
          <w:p>
            <w:pPr>
              <w:spacing w:line="320" w:lineRule="exact"/>
              <w:jc w:val="left"/>
              <w:rPr>
                <w:rFonts w:ascii="Calibri" w:hAnsi="Calibri" w:eastAsia="宋体" w:cs="Times New Roman"/>
                <w:szCs w:val="24"/>
              </w:rPr>
            </w:pPr>
          </w:p>
          <w:p>
            <w:pPr>
              <w:spacing w:line="320" w:lineRule="exact"/>
              <w:jc w:val="left"/>
              <w:rPr>
                <w:rFonts w:ascii="Calibri" w:hAnsi="Calibri" w:eastAsia="宋体" w:cs="Times New Roman"/>
                <w:szCs w:val="24"/>
              </w:rPr>
            </w:pPr>
          </w:p>
          <w:p>
            <w:pPr>
              <w:spacing w:line="320" w:lineRule="exact"/>
              <w:jc w:val="left"/>
              <w:rPr>
                <w:rFonts w:ascii="Calibri" w:hAnsi="Calibri" w:eastAsia="宋体" w:cs="Times New Roman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 xml:space="preserve">                       签字（盖章）：</w:t>
            </w:r>
          </w:p>
          <w:p>
            <w:pPr>
              <w:spacing w:line="320" w:lineRule="exact"/>
              <w:jc w:val="center"/>
              <w:rPr>
                <w:rFonts w:ascii="Calibri" w:hAnsi="Calibri" w:eastAsia="宋体" w:cs="Times New Roman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 xml:space="preserve">                                  年    月    日</w:t>
            </w:r>
          </w:p>
        </w:tc>
      </w:tr>
    </w:tbl>
    <w:p>
      <w:pPr>
        <w:spacing w:line="320" w:lineRule="exact"/>
        <w:jc w:val="left"/>
        <w:rPr>
          <w:rFonts w:ascii="方正仿宋_GBK" w:hAnsi="方正仿宋_GBK" w:eastAsia="方正仿宋_GBK" w:cs="方正仿宋_GBK"/>
          <w:bCs/>
          <w:kern w:val="0"/>
          <w:sz w:val="24"/>
          <w:szCs w:val="24"/>
        </w:rPr>
      </w:pPr>
    </w:p>
    <w:p>
      <w:pPr>
        <w:rPr>
          <w:rFonts w:ascii="Calibri" w:hAnsi="Calibri" w:eastAsia="宋体" w:cs="Times New Roman"/>
          <w:sz w:val="18"/>
          <w:szCs w:val="18"/>
        </w:rPr>
      </w:pPr>
      <w:r>
        <w:rPr>
          <w:rFonts w:hint="eastAsia" w:ascii="Calibri" w:hAnsi="Calibri" w:eastAsia="宋体" w:cs="Times New Roman"/>
          <w:sz w:val="18"/>
          <w:szCs w:val="18"/>
        </w:rPr>
        <w:t>填表说明:</w:t>
      </w:r>
    </w:p>
    <w:p>
      <w:pPr>
        <w:rPr>
          <w:rFonts w:ascii="Calibri" w:hAnsi="Calibri" w:eastAsia="宋体" w:cs="Times New Roman"/>
          <w:sz w:val="18"/>
          <w:szCs w:val="18"/>
        </w:rPr>
      </w:pPr>
      <w:r>
        <w:rPr>
          <w:rFonts w:hint="eastAsia" w:ascii="Calibri" w:hAnsi="Calibri" w:eastAsia="宋体" w:cs="Times New Roman"/>
          <w:sz w:val="18"/>
          <w:szCs w:val="18"/>
        </w:rPr>
        <w:t>1.学生因重修课程与其他课程的上课时间有冲突（或因某种客观原因而无法参加上课），可申请免听，但学生必须完成任课教师布置的作业，否则，任课教师可以取消其期末考试资格。</w:t>
      </w:r>
    </w:p>
    <w:p>
      <w:pPr>
        <w:rPr>
          <w:rFonts w:ascii="Calibri" w:hAnsi="Calibri" w:eastAsia="宋体" w:cs="Times New Roman"/>
          <w:sz w:val="18"/>
          <w:szCs w:val="18"/>
        </w:rPr>
      </w:pPr>
      <w:r>
        <w:rPr>
          <w:rFonts w:hint="eastAsia" w:ascii="Calibri" w:hAnsi="Calibri" w:eastAsia="宋体" w:cs="Times New Roman"/>
          <w:sz w:val="18"/>
          <w:szCs w:val="18"/>
        </w:rPr>
        <w:t>2.免听申请须在重修开课的第一周内办理完成。</w:t>
      </w:r>
    </w:p>
    <w:p>
      <w:r>
        <w:rPr>
          <w:rFonts w:hint="eastAsia" w:ascii="Calibri" w:hAnsi="Calibri" w:eastAsia="宋体" w:cs="Times New Roman"/>
          <w:sz w:val="18"/>
          <w:szCs w:val="18"/>
        </w:rPr>
        <w:t>3.此单一式两份，一份交任课教师，一份交系（院）存档。</w:t>
      </w:r>
      <w:bookmarkStart w:id="0" w:name="_GoBack"/>
      <w:bookmarkEnd w:id="0"/>
    </w:p>
    <w:sectPr>
      <w:pgSz w:w="11906" w:h="16838"/>
      <w:pgMar w:top="1984" w:right="1446" w:bottom="1644" w:left="1446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5NjNmZGJmNGZlMjdkYTdmMTYyOTgzZjliYmIzYjMifQ=="/>
  </w:docVars>
  <w:rsids>
    <w:rsidRoot w:val="64A10BCE"/>
    <w:rsid w:val="64A10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2025-02-24T08:53:00Z</dcterms:created>
  <dc:creator>WPS_1661152515</dc:creator>
  <cp:lastModifiedBy>WPS_1661152515</cp:lastModifiedBy>
  <dcterms:modified xsi:type="dcterms:W3CDTF">2025-02-24T08:54:16Z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9C1499848D484D30B57F8043A6F9B4DF_11</vt:lpwstr>
  </property>
</Properties>
</file>